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西建大党〔201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关于召开校第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届教职工代表大会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届工会会员代表大会的通知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各分党委（党总支）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党委研究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决定今年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上旬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召开西安建筑科技大学第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届教职工代表大会暨第十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届工会会员代表大会（以下简称“双代会”）。为做好“双代会”的筹备工作，现就有关事项通知如下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成立“双代会”筹备工作领导小组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学校成立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“双代会”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筹备工作领导小组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，组成如下：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苏三庆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刘晓君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张继良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邵必林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王树声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张晓辉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邱必震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高瑞龙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江中文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王孝俊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刘光辉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赵延梅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各分党委（党总支）书记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筹备工作领导小组下设办公室，办公室设在校工会，具体负责协调处理各项筹备工作。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任：邵必林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副主任：江中文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邱必震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高瑞龙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王为民  王孝俊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刘光辉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赵延梅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办公室下设会务组、秘书组、宣传组和组织组四个工作组，负责筹备工作的具体事宜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的推进和落实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会务组负责人：江中文  张晓辉  赵延梅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秘书组负责人：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张晓辉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江中文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王孝俊  刘光辉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宣传组负责人：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高瑞龙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赵延梅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组织组负责人：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邱必震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江中文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王为民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大会主要内容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听取和讨论校长工作报告；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听取和审议第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届教代会和第十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届工会委员会工作报告；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听取和审议工会经费审查委员会关于第十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届工会经费收入及使用总体情况的报告；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4.审议通过《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西安建筑科技大学教职工代表大会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实施办法（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修改修订版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届工会委员会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及工会经费审查委员会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各分党委（党总支）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高度重视，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组织本单位全体教职工认真学习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《中国工会章程》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《学校教职工代表大会规定》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（教育部第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32号令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等文件，动员全体教职工以主人翁姿态做好各项工作，以实际行动迎接“双代会”的召开。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各分党委（党总支）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届教职工代表大会暨第十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届工会会员代表大会代表选举工作的通知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，认真做好“双代会”代表的选举工作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3.以各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分党委（党总支）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为单位，成立“双代会”代表团。各代表团要认真组织好“双代会”代表的学习培训，并依据《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第十二届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工会委员会委员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、经费审查委员会委员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候选人预备人选推选工作的通知》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，认真做好工会委员会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、经费审查委员会委员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候选人预备人选推选工作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各代表团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精心组织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“双代会”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代表和教职工学习讨论大会文件，并对学校的改革发展及工会工作提出意见和建议。在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充分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听取教职工意见的基础上，组织代表积极做好提案工作。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宣传部、工会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通过广播、电视、网络、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微博微信、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校报和宣传栏等渠道做好“双代会”的宣传报道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工作，为“双代会”的召开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营造良好的氛围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573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960" w:right="0" w:rightChars="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附件：《第六届教职工代表大会暨第十二届工会会员大会筹备工作日程表》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573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中共西安建筑科技大学委员会</w:t>
      </w:r>
    </w:p>
    <w:p>
      <w:pPr>
        <w:keepNext w:val="0"/>
        <w:keepLines w:val="0"/>
        <w:pageBreakBefore w:val="0"/>
        <w:widowControl w:val="0"/>
        <w:tabs>
          <w:tab w:val="left" w:pos="7740"/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第六届教职工代表大会暨第十二届工会会员代表大会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筹备工作日程表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 期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5月14日（星期一）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校党委召开分党委（党总支）负责人、分工会主席会议，部署安排工作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5月15日—18日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各分党委（党总支）组织选举“双代会”代表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5月18日（星期五）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各分党委（党总支）上报选举出的“双代会”代表人员名单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5月18日—22日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5月23日（星期三）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各分党委（党总支）成立“双代会”代表团，选举代表团正、副团长；组织“双代会”代表学习培训；酝酿工会委员会委员、经费审查委员会委员候选人预备人选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5月24日（星期四）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各代表团上报工会委员会委员、经费审查委员会委员候选人预备人选名单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6月6日（星期三）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各代表团继续组织学习培训；再次酝酿工会委员会委员、经费审查委员会委员候选人人选；酝酿大会主席团候选人名单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6月7日（星期四）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各代表团上报大会主席团、工会委员会委员、经费审查委员会委员酝酿推选候选人名单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6月13日（星期三）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各代表团继续组织学习培训；酝酿推选“双代会”各专门委员会委员名单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6月20日（星期三）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各代表团继续酝酿大会主席团、工会委员会委员、经费审查委员会委员、各专门委员会委员名单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7月4日（星期三）   下午2:30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召开全体代表大会，以代表团为单位集体参加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7月5日（星期四）   下午2:30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各代表团分团讨论校长工作报告及“双代会”工作报告等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7月5日（星期四）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晚上8:00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召开大会主席团、各代表团团长会议，汇报各团讨论情况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7月6日（星期五）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下午2:30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召开全体代表大会；选举产生十二届工会委员会和经费审查委员会；通过大会决议及其他事项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注：如遇特殊情况需作时间安排调整，以学校通知为准。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977E8E-BCD2-4F28-BB64-0DB4E654C8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BDA2A2C-F2DA-4AEE-A59C-07763E73713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BBC2B2E-259E-462A-A199-41E67B2A8A6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9EFCF7A-4538-4EA3-80FB-100E765785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0323774-64A3-49CF-88F1-F72CF0908E2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4BEE"/>
    <w:multiLevelType w:val="singleLevel"/>
    <w:tmpl w:val="26944B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91120"/>
    <w:rsid w:val="09EF2850"/>
    <w:rsid w:val="0D8F0006"/>
    <w:rsid w:val="1A0D6D84"/>
    <w:rsid w:val="1B586B80"/>
    <w:rsid w:val="249146B2"/>
    <w:rsid w:val="275258A3"/>
    <w:rsid w:val="280D32AA"/>
    <w:rsid w:val="2C8467CC"/>
    <w:rsid w:val="301D37B9"/>
    <w:rsid w:val="33FF2D3D"/>
    <w:rsid w:val="43656F46"/>
    <w:rsid w:val="49C5600B"/>
    <w:rsid w:val="4DF81E23"/>
    <w:rsid w:val="546F57AB"/>
    <w:rsid w:val="58430073"/>
    <w:rsid w:val="5AD632F2"/>
    <w:rsid w:val="5ED91120"/>
    <w:rsid w:val="61CB626B"/>
    <w:rsid w:val="74A92DD7"/>
    <w:rsid w:val="78787DD4"/>
    <w:rsid w:val="7E323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Arial" w:hAnsi="Arial" w:eastAsia="楷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2"/>
    </w:pPr>
    <w:rPr>
      <w:rFonts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2018-05-10T03:41:00Z</dcterms:created>
  <dc:creator>吴小吴</dc:creator>
  <cp:lastModifiedBy>吴小吴</cp:lastModifiedBy>
  <dcterms:modified xsi:type="dcterms:W3CDTF">2018-05-14T02:47:26Z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